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198"/>
        <w:gridCol w:w="2198"/>
        <w:gridCol w:w="2199"/>
        <w:gridCol w:w="2199"/>
      </w:tblGrid>
      <w:tr w:rsidR="000F105A" w:rsidTr="000F105A"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>
            <w:r>
              <w:t>Autumn 1</w:t>
            </w:r>
          </w:p>
        </w:tc>
        <w:tc>
          <w:tcPr>
            <w:tcW w:w="2198" w:type="dxa"/>
          </w:tcPr>
          <w:p w:rsidR="000F105A" w:rsidRDefault="000F105A">
            <w:r>
              <w:t>Autumn 2</w:t>
            </w:r>
          </w:p>
        </w:tc>
        <w:tc>
          <w:tcPr>
            <w:tcW w:w="2198" w:type="dxa"/>
          </w:tcPr>
          <w:p w:rsidR="000F105A" w:rsidRDefault="000F105A">
            <w:r>
              <w:t>Spring 1</w:t>
            </w:r>
          </w:p>
        </w:tc>
        <w:tc>
          <w:tcPr>
            <w:tcW w:w="2198" w:type="dxa"/>
          </w:tcPr>
          <w:p w:rsidR="000F105A" w:rsidRDefault="000F105A">
            <w:r>
              <w:t>Spring 2</w:t>
            </w:r>
          </w:p>
        </w:tc>
        <w:tc>
          <w:tcPr>
            <w:tcW w:w="2199" w:type="dxa"/>
          </w:tcPr>
          <w:p w:rsidR="000F105A" w:rsidRDefault="000F105A">
            <w:r>
              <w:t>Summer 1</w:t>
            </w:r>
          </w:p>
        </w:tc>
        <w:tc>
          <w:tcPr>
            <w:tcW w:w="2199" w:type="dxa"/>
          </w:tcPr>
          <w:p w:rsidR="000F105A" w:rsidRDefault="000F105A">
            <w:r>
              <w:t>Summer 2</w:t>
            </w:r>
          </w:p>
        </w:tc>
      </w:tr>
      <w:tr w:rsidR="000F105A" w:rsidTr="000F105A">
        <w:tc>
          <w:tcPr>
            <w:tcW w:w="2198" w:type="dxa"/>
          </w:tcPr>
          <w:p w:rsidR="000F105A" w:rsidRDefault="000F105A">
            <w:r>
              <w:t>Year 7</w:t>
            </w:r>
          </w:p>
        </w:tc>
        <w:tc>
          <w:tcPr>
            <w:tcW w:w="2198" w:type="dxa"/>
          </w:tcPr>
          <w:p w:rsidR="000F105A" w:rsidRDefault="000F105A">
            <w:r>
              <w:t>Review Primary</w:t>
            </w:r>
          </w:p>
          <w:p w:rsidR="000F105A" w:rsidRDefault="000F105A">
            <w:r>
              <w:t>Belonging</w:t>
            </w:r>
          </w:p>
          <w:p w:rsidR="000F105A" w:rsidRDefault="000F105A">
            <w:r>
              <w:t>Who do you want to be</w:t>
            </w:r>
          </w:p>
        </w:tc>
        <w:tc>
          <w:tcPr>
            <w:tcW w:w="2198" w:type="dxa"/>
          </w:tcPr>
          <w:p w:rsidR="000F105A" w:rsidRDefault="000F105A">
            <w:r>
              <w:t>How am I doing</w:t>
            </w:r>
          </w:p>
          <w:p w:rsidR="000F105A" w:rsidRDefault="000F105A">
            <w:r>
              <w:t>Planning Ahead</w:t>
            </w:r>
          </w:p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9" w:type="dxa"/>
          </w:tcPr>
          <w:p w:rsidR="000F105A" w:rsidRDefault="000F105A"/>
        </w:tc>
        <w:tc>
          <w:tcPr>
            <w:tcW w:w="2199" w:type="dxa"/>
          </w:tcPr>
          <w:p w:rsidR="000F105A" w:rsidRDefault="000F105A"/>
        </w:tc>
      </w:tr>
      <w:tr w:rsidR="000F105A" w:rsidTr="000F105A">
        <w:tc>
          <w:tcPr>
            <w:tcW w:w="2198" w:type="dxa"/>
          </w:tcPr>
          <w:p w:rsidR="000F105A" w:rsidRDefault="000F105A">
            <w:r>
              <w:t>Year 8</w:t>
            </w:r>
          </w:p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9" w:type="dxa"/>
          </w:tcPr>
          <w:p w:rsidR="000F105A" w:rsidRDefault="000F105A"/>
        </w:tc>
        <w:tc>
          <w:tcPr>
            <w:tcW w:w="2199" w:type="dxa"/>
          </w:tcPr>
          <w:p w:rsidR="000F105A" w:rsidRDefault="000F105A"/>
        </w:tc>
      </w:tr>
      <w:tr w:rsidR="000F105A" w:rsidTr="000F105A">
        <w:tc>
          <w:tcPr>
            <w:tcW w:w="2198" w:type="dxa"/>
          </w:tcPr>
          <w:p w:rsidR="000F105A" w:rsidRDefault="000F105A">
            <w:r>
              <w:t>Year 9</w:t>
            </w:r>
          </w:p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9" w:type="dxa"/>
          </w:tcPr>
          <w:p w:rsidR="000F105A" w:rsidRDefault="00054032">
            <w:r>
              <w:t>Being a whole person</w:t>
            </w:r>
          </w:p>
        </w:tc>
        <w:tc>
          <w:tcPr>
            <w:tcW w:w="2199" w:type="dxa"/>
          </w:tcPr>
          <w:p w:rsidR="000F105A" w:rsidRDefault="000F105A"/>
        </w:tc>
      </w:tr>
      <w:tr w:rsidR="000F105A" w:rsidTr="000F105A">
        <w:tc>
          <w:tcPr>
            <w:tcW w:w="2198" w:type="dxa"/>
          </w:tcPr>
          <w:p w:rsidR="000F105A" w:rsidRDefault="000F105A">
            <w:r>
              <w:t>Year 10</w:t>
            </w:r>
          </w:p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9" w:type="dxa"/>
          </w:tcPr>
          <w:p w:rsidR="000F105A" w:rsidRDefault="00054032">
            <w:r>
              <w:t>Anxiety and me</w:t>
            </w:r>
          </w:p>
        </w:tc>
        <w:tc>
          <w:tcPr>
            <w:tcW w:w="2199" w:type="dxa"/>
          </w:tcPr>
          <w:p w:rsidR="000F105A" w:rsidRDefault="00054032">
            <w:r>
              <w:t>How to cope with good or bad results</w:t>
            </w:r>
          </w:p>
        </w:tc>
      </w:tr>
      <w:tr w:rsidR="000F105A" w:rsidTr="000F105A">
        <w:tc>
          <w:tcPr>
            <w:tcW w:w="2198" w:type="dxa"/>
          </w:tcPr>
          <w:p w:rsidR="000F105A" w:rsidRDefault="000F105A">
            <w:r>
              <w:t>Year 11</w:t>
            </w:r>
          </w:p>
        </w:tc>
        <w:tc>
          <w:tcPr>
            <w:tcW w:w="2198" w:type="dxa"/>
          </w:tcPr>
          <w:p w:rsidR="000F105A" w:rsidRDefault="00054032">
            <w:r>
              <w:t>Making the most of the last 9 months</w:t>
            </w:r>
          </w:p>
        </w:tc>
        <w:tc>
          <w:tcPr>
            <w:tcW w:w="2198" w:type="dxa"/>
          </w:tcPr>
          <w:p w:rsidR="000F105A" w:rsidRDefault="00054032">
            <w:r>
              <w:t>When the going is tough</w:t>
            </w:r>
          </w:p>
          <w:p w:rsidR="00054032" w:rsidRDefault="00054032">
            <w:r>
              <w:t>College application focus</w:t>
            </w:r>
          </w:p>
          <w:p w:rsidR="00054032" w:rsidRDefault="00054032">
            <w:bookmarkStart w:id="0" w:name="_GoBack"/>
            <w:bookmarkEnd w:id="0"/>
          </w:p>
        </w:tc>
        <w:tc>
          <w:tcPr>
            <w:tcW w:w="2198" w:type="dxa"/>
          </w:tcPr>
          <w:p w:rsidR="000F105A" w:rsidRDefault="00054032">
            <w:r>
              <w:t>Exam anxiety</w:t>
            </w:r>
          </w:p>
          <w:p w:rsidR="00054032" w:rsidRDefault="00054032"/>
        </w:tc>
        <w:tc>
          <w:tcPr>
            <w:tcW w:w="2198" w:type="dxa"/>
          </w:tcPr>
          <w:p w:rsidR="000F105A" w:rsidRDefault="000F105A"/>
        </w:tc>
        <w:tc>
          <w:tcPr>
            <w:tcW w:w="2199" w:type="dxa"/>
          </w:tcPr>
          <w:p w:rsidR="000F105A" w:rsidRDefault="000F105A"/>
        </w:tc>
        <w:tc>
          <w:tcPr>
            <w:tcW w:w="2199" w:type="dxa"/>
          </w:tcPr>
          <w:p w:rsidR="000F105A" w:rsidRDefault="000F105A"/>
        </w:tc>
      </w:tr>
      <w:tr w:rsidR="000F105A" w:rsidTr="000F105A"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8" w:type="dxa"/>
          </w:tcPr>
          <w:p w:rsidR="000F105A" w:rsidRDefault="000F105A"/>
        </w:tc>
        <w:tc>
          <w:tcPr>
            <w:tcW w:w="2199" w:type="dxa"/>
          </w:tcPr>
          <w:p w:rsidR="000F105A" w:rsidRDefault="000F105A"/>
        </w:tc>
        <w:tc>
          <w:tcPr>
            <w:tcW w:w="2199" w:type="dxa"/>
          </w:tcPr>
          <w:p w:rsidR="000F105A" w:rsidRDefault="000F105A"/>
        </w:tc>
      </w:tr>
    </w:tbl>
    <w:p w:rsidR="007C721C" w:rsidRDefault="007C721C"/>
    <w:sectPr w:rsidR="007C721C" w:rsidSect="000F10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5A"/>
    <w:rsid w:val="00054032"/>
    <w:rsid w:val="000F105A"/>
    <w:rsid w:val="007C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868770"/>
  <w15:chartTrackingRefBased/>
  <w15:docId w15:val="{CC3AF1A7-1F0E-4729-A888-F288D7AC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1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298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TQE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Gibson (SLT - The Queen Elizabeth Academy)</dc:creator>
  <cp:keywords/>
  <dc:description/>
  <cp:lastModifiedBy>Beth Gibson (SLT - The Queen Elizabeth Academy)</cp:lastModifiedBy>
  <cp:revision>2</cp:revision>
  <dcterms:created xsi:type="dcterms:W3CDTF">2025-05-12T22:27:00Z</dcterms:created>
  <dcterms:modified xsi:type="dcterms:W3CDTF">2025-05-12T22:34:00Z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f6021972-04a9-4e8f-a352-765d96f0e32e</vt:lpwstr>
  </property>
</Properties>
</file>